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Nunito" w:hAnsi="Nunito"/>
          <w:b/>
          <w:color w:val="F97316"/>
          <w:sz w:val="18"/>
        </w:rPr>
        <w:t>PROGRAMMATION ANNUELLE 2026</w:t>
      </w:r>
    </w:p>
    <w:p>
      <w:pPr>
        <w:spacing w:after="80"/>
      </w:pPr>
      <w:r>
        <w:rPr>
          <w:rFonts w:ascii="Nunito" w:hAnsi="Nunito"/>
          <w:b/>
          <w:color w:val="1F6F4E"/>
          <w:sz w:val="44"/>
        </w:rPr>
        <w:t>Cycle 2 complet</w:t>
      </w:r>
    </w:p>
    <w:p>
      <w:pPr>
        <w:spacing w:after="160"/>
      </w:pPr>
      <w:r>
        <w:rPr>
          <w:rFonts w:ascii="Nunito" w:hAnsi="Nunito"/>
          <w:b w:val="0"/>
          <w:color w:val="1A2420"/>
          <w:sz w:val="20"/>
        </w:rPr>
        <w:t>861 attendus officiels, dans l'ordre du programme, à répartir sur vos cinq périodes.</w:t>
      </w:r>
    </w:p>
    <w:p>
      <w:pPr>
        <w:spacing w:after="280"/>
      </w:pPr>
      <w:r>
        <w:rPr>
          <w:rFonts w:ascii="Nunito" w:hAnsi="Nunito"/>
          <w:b w:val="0"/>
          <w:color w:val="6B7280"/>
          <w:sz w:val="18"/>
        </w:rPr>
        <w:t>Français et mathématiques : BO n°41 du 31 octobre 2024. Enseignement moral et civique : BO n°24 du 13 juin 2024. Éducation à la vie affective et relationnelle : BO n°6 du 6 février 2025. Arts plastiques et éducation musicale : BO n°31 du 30 juillet 2020. Éducation physique et sportive et histoire-géographie : BO n°22 du 28 mai 2026. Sciences et technologie : BO n°24 du 11 juin 2026. Langues vivantes : BO n°12 du 19 mars 2026.</w:t>
      </w:r>
    </w:p>
    <w:p>
      <w:pPr>
        <w:spacing w:after="80"/>
      </w:pPr>
      <w:r>
        <w:rPr>
          <w:rFonts w:ascii="Nunito" w:hAnsi="Nunito"/>
          <w:b/>
          <w:color w:val="1F6F4E"/>
          <w:sz w:val="24"/>
        </w:rPr>
        <w:t>Français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Identifier les mots de manière de plus en plus aisée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de période 1 : Décoder et encoder 12 à 15 CGP régulières, fréquentes et aisément prononçables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de période 1 : Déchiffrer des syllabes, des mots puis des phrases en fonction de la progression de l'apprentissage des CGP</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Milieu d'année : Décoder et encoder de 25 à 30 CGP</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Milieu d'année : Avoir pris conscience de la présence de lettres finales muettes et s'appuyer sur le sens des mots pour les déchiffrer correctement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Milieu d'année : Mémoriser les mots fréquents et réguliers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Milieu d'année : Déchiffrer entre 15 et 30 mots par minute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Décoder 30 mots par minute au minimum sans préparation, 50 après préparation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Tout au long de l'année : Automatiser le décodage des CGP apprises au CP</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Fin d'année : Décoder toutes les CGP y compris les plus complexes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Fin d'année : Avoir mémorisé l'ensemble des CGP dans tous les types d'écriture, en particulier celles des sons proches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Fin d'année : Identifier directement l'ensemble des mots courants et déchiffrer avec exactitude les mots nouveaux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Avoir automatisé toutes les CGP</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un texte nouveau en s'appuyant sur un décodage rapide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Automatiser la lecture des mots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les lettres muettes et décoder les mots inconnus en conservant une vitesse de lecture correspondant aux objectifs de fin d'année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Lire à voix haute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Début d'année : Oraliser les syllabes déchiffrées et encodées, puis les mots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Cours d'année : Oraliser régulièrement les mots et phrases déchiffrés et encodés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Cours d'année : S'entrainer à lire des textes déchiffrables de manière à automatiser sa lecture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Lire après préparation un texte adapté à son niveau avec une vitesse de 30 mots/minute sans préparation, 50 après préparation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Identifier les marques de ponctuation et les prendre en compte sur un texte préparé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Amorcer une lecture expressive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Fin d'année : Lire un texte adapté à son niveau avec une vitesse de 70 mots par minute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Fin d'année : Lire des textes narratifs, documentaires et prescriptifs en respectant tous les signes de ponctuation et les groupes de souffle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Fin d'année : Lire de manière expressive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un texte adapté à son niveau avec une vitesse de 90 mots par minute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un texte en respectant l'ensemble des marques de ponctuation et les liaisons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Manifester sa compréhension par une lecture expressive qui respecte la structure du texte, de la phrase et le sens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Comprendre un texte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Dégager le sens global d'un texte entendu ou lu de façon autonome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les mots inconnus dans un texte et chercher à leur donner un sens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Se repérer dans la chaine anaphorique (qui relie un nom à sa ou ses reprises pronominales ou à d'autres noms de sens équivalent)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ce qui est implicite (inférences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Justifier ses réponses par un retour au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Lire et comprendre en autonomie un texte narratif, informatif ou prescriptif d'une dizaine de lignes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Dégager le sens global d'un texte lu de façon autonome, à la suite d'une séance dédiée à la compréhension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Développer des stratégies pour élucider le sens des mots et des expressions inconnus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Se repérer dans la chaine anaphorique et s'appuyer sur le sens du texte pour résoudre des ambigüités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ce qui est implicite dans le texte (inférences) dans des cas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Justifier ses réponses par un retour au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Lire et comprendre en autonomie un texte narratif, informatif ou prescriptif d'une quinzaine de lignes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et dégager le sens d'un texte narratif, poétique, documentaire ou théâtral en s'appuyant sur les caractéristiques de ces textes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Adopter une posture active par rapport au vocabulaire inconnu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Se repérer dans la chaine anaphorique et s'appuyer sur le sens du texte pour résoudre des ambigüités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Différencier le type narratif du type informatif et prescriptif</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ce qui est implicite (inférences) en s'appuyant sur des indices explicites et sur ses propres connaissances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Revenir au texte pour identifier et comprendre les éléments complexes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et comprendre en autonomie un texte narratif, informatif ou prescriptif d'une vingtaine de lignes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Devenir lecteur</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Lire 5 à 10 œuvres complètes et variées issues du patrimoine et de la littérature de jeunesse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Repérer et reconnaitre des types de personnages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Aller vers les livres et être capable d'en choisir à titre personnel</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Relier ses lectures à son expérience personnelle, établir des liens entre ses différentes lectures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Fréquenter régulièrement des lieux de lecture et se familiariser avec eux, rencontrer des acteurs du livre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Lire 5 à 10 œuvres complètes et variées issues du patrimoine et de la littérature de jeunesse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Se familiariser aux différents genres et types de textes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Faire preuve d'initiative dans ses lectures personnelles en empruntant des livres en fonction de ses gouts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Relier ses lectures à son expérience personnelle, établir des liens entre ses différentes lectures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de manière autonome 5 à 10 œuvres complètes et variées issues du patrimoine et de la littérature de jeunesse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Relier ses lectures à son expérience personnelle, établir des liens entre ses différentes lectures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Fréquenter des lieux de lecture régulièrement et rencontrer des acteurs du livre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Apprendre à écrire en écriture cursive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Apprendre à écrire en écriture cursive tous les graphèmes étudiés selon la progression en décodage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Apprendre à les enchainer, avec fluidité, avec d'autres lettres dans des syllabes, mots, phrases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 1 : Mémoriser le tracé normé et la transcription de toutes les lettres minuscules scriptes en lettres minuscules cursives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 2 : Reconnaitre les lettres dans les quatre écritures : minuscules (scripte et cursive), majuscules (scripte ou cursive)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 2 : Apprendre le tracé normé des lettres majuscules cursives par familles de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Période 1 : Automatiser l'écriture de toutes les lettres minuscules et majuscules en cursive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Encoder puis écrire sous dictée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Début d'année : Encoder des syllabes simples puis des mots selon la progression des CGP</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de 2e période : Écrire des mots dictés avec des lettres muettes apprises (mettre en relation des morphogrammes lexicaux et grammaticaux)</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Écrire sous la dictée des mots et des phrases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Orthographier correctement les mots fréquents, réguliers puis irréguliers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Réaliser des accords en genre et en nombre dans le groupe nominal (article, nom, adjectif) et dans le groupe verbal (marque de pluriel des verbes = 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Fin d'année : Orthographier correctement les mots fréquents, réguliers et irréguliers et des phrases selon les accords étudiés dans le cadre de dictées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Copier et acquérir des stratégies de copie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Début d'année : Copier des syllabes simples puis des mots avec lettres muettes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de période 1 : Copier une phrase en lien avec les 12/15 CGP étudiées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de période 1 : Commencer à verbaliser et à utiliser des stratégies de copie pour dépasser la copie lettre à lettre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de période 1 : Commencer à savoir se relire après copie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Copier trois ou quatre phrases sans erreur et de façon lisible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Automatiser le geste d'écriture cursive par la copie de textes en temps limité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Acquérir des stratégies de copie et en mesurer l'efficacité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 1 : Copier quatre à cinq phrases courtes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 3 : Copier cinq ou six lignes sans erreur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Fin d'année : Recopier sans effort une dizaine de lignes en respectant la ponctuation et la mise en page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Fin d'année : Copier une dizaine de lignes sans erreur en conjuguant vitesse et exactitude et en respectant les mises en page complexes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Produire des écrits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Début d'année : Écrire des graphèmes, des syllabes, des mots puis quelques phrases avec l'aide du professeur à partir des mots connus et déchiffrés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Période 2 : Produire des écrits courts porteurs de sens, d'une à cinq lignes, en articulation avec l'apprentissage de la lecture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Période 2 : S'appuyer sur les textes de lecture pour les transformer sur quelques points seulement (écrire à la façon de, ajouter un épisode)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Produire des écrits courts porteurs de sens d'une à cinq lignes en articulation avec l'apprentissage de la lecture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Commencer à acquérir une méthodologie de production écrite : planification, mise en mots avec vigilance orthographique, relectures et révisions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Fin d'année : Repérer les dysfonctionnements de son texte par la relecture à voix haute du professeur ou grâce à des outils d'aide construits à cet effet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Premières semaines : Rédiger une phrase simple à partir d'une phrase prototypique, en changeant un puis plusieurs mots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 1 : Écrire un texte court de une à trois phrases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Périodes 1 à 5 : Insérer des connecteurs pour rendre cohérent l'enchainement de plusieurs phrases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Périodes 1 à 5 : Retravailler un texte en fonction d'une ou deux contraintes d'écriture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Périodes 1 à 5 : Continuer à acquérir une méthodologie de production écrite : planification, mise en mots avec vigilance orthographique, révision après retours immédiats du professeur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Fin d'année : Écrire un texte de six ou sept phrases maximum en assurant la cohérence syntaxique et logique du texte produit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Tout au long de l'année : Écrire pour transmettre un message, une émotion, une information à un destinataire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Tout au long de l'année : Rédiger quelques phrases qui permettent d'entrainer les automatismes appris en grammaire et orthographe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Fin d'année : Écrire un texte d'une dizaine de lignes de différents types relevant des différents enseignements : respecter la syntaxe, les règles orthographiques étudiées, réemployer un lexique précis et prendre en compte des contraintes d'écriture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Fin d'année : Relire son texte méthodiquement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Écouter pour comprendre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un message entendu de quelques minutes et mémoriser quelques informations importantes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Maintenir une attention active pendant quelques minutes pour repérer, mémoriser, classer ou ordonner les informations importantes entendues à l'oral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mémoriser et relier entre elles plusieurs informations importantes pour construire la cohérence d'un message entendu de plus en plus long et complexe (5 minutes maximum), en évaluant son degré de compréhension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Dire pour être compris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Mener une brève production orale pour rapporter, raconter, décrire ou expliquer, en utilisant quelques organisateurs du discours et en mobilisant le lexique appris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S'écouter pour progresser et proposer des reformulations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Oraliser un texte mémorisé ou préparé en tenant compte de son auditoire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à l'oral l'ensemble des temps verbaux pour raconter, décrire, expliquer, comparer ou exposer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les critères définis pour évaluer sa prestation ou celle des autres et progresser dans la production de différents types de discours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Mener une production orale de plus en plus longue et structurée pour raconter, expliquer, argumenter, justifier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Maintenir l'intérêt de son auditoire lors des différentes prestations orales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Participer à des échanges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Participer aux échanges en respectant les règles, en écoutant les autres et en donnant son avis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Prendre conscience des écarts de niveau de langue selon les situations de communication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Respecter le propos au cours des échanges au sein d'un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Adapter le registre de langue utilisé (familier, courant, soutenu) à la situation de communication proposée : conversation entre pairs, dialogue avec un adulte connu, une personnalité inconnue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Tenir compte de ce qui a déjà été dit lors des interventions au sein d'un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un registre de langue et adopter des postures adaptées aux situations proposées (jeux de rôles)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Enrichir son vocabulaire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Enrichir en contexte le vocabulaire appris au cycle 1</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Être sensible, sans en apprendre les concepts, à la polysémie et à la différence entre sens propre et sens figuré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Commencer à mobiliser l'ordre alphabétique pour utiliser un dictionnaire adapté (papier ou numérique)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Enrichir les répertoires constitués au CP en y ajoutant notamment des expressions ou locutions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Automatiser l'utilisation de différentes formulations, associées à un même réseau, en contexte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S'appuyer sur la morphologie des mots pour en trouver le sens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Prendre l'habitude de consulter des articles de dictionnaire adapté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Enrichir les répertoires constitués au CP et au CE1 en y ajoutant notamment des expressions ou des locutions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Automatiser l'utilisation de différentes formulations, associées à un réseau, en contexte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le lien sémantique entre sens propre et sens figuré dans les cas les plus fréquents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S'appuyer sur la morphologie des mots pour en trouver le sens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Consulter avec aisance des articles de dictionnaire adapté pour y vérifier le sens supposé de mots rencontrés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Établir des relations entre les mots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Constituer des répertoires de mots par thème, par classe grammaticale, par famille de mots, par analogies morphologiques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Savoir proposer et justifier une catégorisation du corpus de mots étudiés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Savoir trouver des synonymes et des antonymes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Percevoir de grandes catégories et hiérarchiser les termes génériques, de base et spécifiques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Percevoir les niveaux de langue familier, courant et soutenu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la différence entre sens propre/sens figuré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Trier et apparier les mots et leurs dérivés en fonction des préfixes et suffixes identifiés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Enrichir les collections constituées au début du cycle avec des mots, des expressions et des associations fréquentes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Percevoir de grandes catégories et hiérarchiser les termes génériques de base et spécifiques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utiliser les niveaux de langue (familier, courant et soutenu) en fonction des situations et des interlocuteurs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Se constituer un répertoire lexical personnel qui pourra forger l'autonomie visée au cycle 3</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Trier et apparier des mots et leurs dérivés en fonction des préfixes et suffixes identifiés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Réemployer le vocabulaire étudié</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Réemployer et mémoriser le vocabulaire appris en maternelle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Réemployer et mémoriser les expressions et les mots appris en fonction de contraintes de production orale ou écrite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Percevoir la différence entre deux niveaux de langue et choisir le plus adapté à la situation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Mobiliser les mots rencontrés en contexte en fonction des lectures et des activités conduites pour mieux parler, mieux comprendre et mieux écrire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les relations établies entre les mots depuis le cycle 1 (champ lexical, classe grammaticale, morphologie, niveau de langue) pour varier et adapter son expression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Employer à bon escient et rigoureusement les mots étudiés, en référence à leur contexte d'emploi et leur éventuelle polysémie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la différence entre sens propre/sens figuré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Changer de niveau de langue selon les situations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Automatiser la restitution des mots d'un corpus étudié (fluence verbale)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Mémoriser l'orthographe lexicale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Mémoriser l'orthographe des mots réguliers fréquemment rencontrés et du lexique le plus couramment employé et pouvoir les écrire sous la dictée, en lien avec les CGP étudiées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et nommer les accents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la valeur sonore de certaines lettres (s – c – g) et la composition de certains graphèmes selon la lettre qui suit (an/am, en/em, on/om, in/im), en fonction du contexte et dans des mots fréquemment rencontrés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Être capable de comprendre la présence d'une lettre muette finale à l'aide d'un mot de la même famille : chat/chaton, gros/grossir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Mémoriser l'orthographe des mots réguliers et irréguliers fréquemment rencontrés et du lexique le plus couramment employé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Tenir compte des accents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Classer par analogie et mémoriser les mots les plus fréquents comportant des graphèmes à prononciation variable : s prononcé –ss ou –z, c prononcé –ss ou –k, g prononcé –j ou –g</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Être capable d'anticiper une lettre muette finale à l'aide d'un mot de la même famille : blanc/blanche, sang/sanguin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Écrire correctement sous la dictée les mots réguliers et irréguliers fréquemment rencontrés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Tenir compte des accents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S'appuyer sur des critères morphologiques (radical, préfixe et suffixe) et analogiques pour orthographier correctement les mots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repérer dans la phrase simple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S'approprier progressivement la notion de phrase simple et ses trois marqueurs essentiels : majuscule initiale, ponctuation finale forte et sens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que certains éléments (sujet/verbe et déterminants/noms/adjectifs) fonctionnent ensemble et constituent un système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S'appuyer sur la ponctuation pour reconnaitre les trois types de phrases (déclarative, interrogative et impérative)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les formes négative et exclamative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Constituer des corpus par classe de mots : noms, verbes, déterminants, adjectifs, pronoms personnels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la phrase simple, en distinguer les principaux constituants et les nommer : groupe sujet, verbe et compléments sans distinguer ces derniers entre eux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et utiliser les trois types de phrases, en lien avec la ponctuation : déclarative, interrogative et impérative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les formes négatives et exclamatives et savoir effectuer des transformations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Différencier et nommer les principales classes de mots : le déterminant, le nom commun, le nom propre, l'adjectif, le verbe, le pronom personnel sujet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la phrase simple et reconnaitre ses principaux constituants : le groupe sujet, le verbe et les compléments sans distinguer ces derniers entre eux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et produire les trois types de phrases : déclarative, interrogative et impérative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et produire les formes négative et exclamative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Différencier et nommer les principales classes de mots : le déterminant, le nom commun, le nom propre, l'adjectif, le verbe, le pronom personnel sujet et l'adverbe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la ponctuation de fin de phrase ( ! ?) et reconnaitre les marques du discours rapporté (« ... »)</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Découvrir, comprendre et mettre en œuvre l'orthographe grammaticale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les notions de masculin et de féminin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les notions de singulier et de pluriel (plusieurs, plus qu'un)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Se familiariser avec la notion de « chaine d'accords » (déterminant/nom/adjectif) en repérant et en identifiant les régularités des marques de genre et de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S'initier à l'identification de la relation sujet-verbe à partir du sens et de l'observation des effets des transformations liées aux temps et aux personnes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Observer les différentes formes verbales fréquentes et régulières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Apprendre à conjuguer être et avoir au présent de l'indicatif et commencer à les mobiliser à l'écrit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le GN (déterminant/nom/adjectif) et, en écoutant des transformations de phrases à l'oral puis en les observant à l'écrit, comprendre le lien entre le déterminant, le nom et l'adjectif dans la « chaine d'accords »</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la relation sujet-verbe à partir de l'observation des effets des transformations liées au changement de temps et de personne dans des situations simples (groupe sujet + verbe)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 radical et la terminaison d'un verbe du premier groupe conjugué et trouver son infinitif</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Apprendre à conjuguer au présent, à l'imparfait, au futur puis au passé composé de l'indicatif être et avoir et les verbes du premier groupe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comprendre et mettre en œuvre les marques d'accord au sein du groupe nominal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dans des situations simples, la relation sujet-verbe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Apprendre à conjuguer au présent, à l'imparfait, au futur et au passé composé de l'indicatif être et avoir, les verbes du premier groupe et les verbes irréguliers du 3e groupe (faire, aller, dire, venir, pouvoir, voir, vouloir, prendre)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le radical et la terminaison d'un verbe conjugué au programme et trouver son infinitif</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Mathématiques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Les nombres entiers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Comparer et dénombrer des collections en les organisant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Construire des collections de cardinal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la suite écrite et la suite orale des nombres jusqu'à cent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la valeur des chiffres en fonction de leur position (unités, dizaines)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Savoir placer des nombres sur une demi-droite graduée de un en un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les nombres ordinaux jusqu'à « vingtième »</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et utiliser les nombres ordinaux</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Repérer un rang ou une position dans une file orientée ou dans une liste d'objets ou de personnes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Faire le lien entre le rang d'un objet dans une liste et le nombre d'éléments qui le précèdent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les nombres ordinaux dans le cadre de l'étude de suites de symboles, de formes, de lettres ou de nombres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Dénombrer des collections en les organisant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des collections de cardinal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utiliser la relation entre unités et dizaines, entre dizaines et centaines, entre unités et centaines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la suite écrite et la suite orale des nombres jusqu'à mille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la valeur des chiffres en fonction de leur position dans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et savoir utiliser les expressions « égal à », « supérieur à », « inférieur à », « compris entre ... et ... »</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placer des nombres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Dénombrer des collections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des collections de cardinal donné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et utiliser les relations entre les unités de numération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la suite écrite et la suite orale des nombres jusqu'à dix-mille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et utiliser diverses représentations d'un nombre et passer de l'une à l'autre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la valeur des chiffres en fonction de leur position dans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encadrer, intercaler des nombres entiers en utilisant les symboles =, &lt; et &gt;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Ordonner des nombres dans l'ordre croissant ou décroissant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et savoir utiliser les expressions « égal à », « supérieur à », « inférieur à », « compris entre ... et ... »</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placer des nombres sur une demi-droite graduée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fractions</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interpréter, représenter, écrire et lire les fractions 1/2, 1/3, 1/4, 1/5, 1/6, 1/8 et 1/10</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interpréter, représenter, écrire et lire des fractions inférieures ou égales à 1</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utiliser les mots « dénominateur » et « numérateur »</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Comparer des fractions ayant le même dénominateur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Comparer des fractions dont le numérateur est 1</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Additionner et soustraire des fractions de même dénominateur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établir des égalités de fractions inférieures ou égales à 1</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Partager une unité de longueur en fractions d'unité et mesurer des longueurs non entières par rapport à cette unité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des fractions inférieures à 1</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Additionner et soustraire des fractions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quatre opérations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le sens de l'addition et de la soustraction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et utiliser les symboles « + », « - » et « = »</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Poser et effectuer des additions en colonnes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le sens de la multiplication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Poser et effectuer des additions et des soustractions en colonnes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et utiliser le symbole « × »</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et savoir que la multiplication est commutative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la notion de parité d'un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et utiliser les mots « termes », « somme » et « différence »</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Poser et effectuer des additions et des soustractions en colonnes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et utiliser les mots « facteur », « produit » et « multiple »</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le sens de la division et utiliser le symbole « ÷ »</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Poser et effectuer des multiplications d'un nombre à deux ou trois chiffres par un nombre à un ou deux chiffres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calcul mental : mémoriser des faits numériques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dans les deux sens les tables d'addition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les doubles et les moitiés de nombres usuels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dans les deux sens les tables d'addition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les doubles et les moitiés de nombres usuels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dans les deux sens les tables d'addition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dans les deux sens les tables de multiplication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des faits multiplicatifs usuels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calcul mental : utiliser ses connaissances en numération</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Ajouter ou soustraire 1 ou 2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Ajouter ou soustraire 10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Ajouter ou soustraire 20, 30, 40, 50, 60, 70, 80 ou 90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Ajouter ou soustraire un nombre entier de dizaines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Ajouter ou soustraire un nombre entier de centaines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Multiplier par 10 un nombre inférieur à 100</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Multiplier un nombre entier par 10 ou 100</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calcul mental : apprendre des procédures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Trouver le complément d'un nombre à la dizaine supérieure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Ajouter un nombre inférieur à 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Ajouter 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Ajouter deux nombres inférieurs à 100</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Déterminer la moitié d'un nombre pair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Soustraire un nombre inférieur à 10 à un nombre entier de dizaines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Ajouter 9, 19 ou 29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Soustraire 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Soustraire un nombre inférieur à 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Déterminer la moitié d'un nombre pair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Calculer le produit d'un nombre compris entre 11 et 19 par un nombre inférieur à 10 en décomposant le plus grand des deux facteurs en la somme de deux nombres (propriété de distributivité de la multiplication par rapport à l'addition)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Ajouter 8, 9, 18, 19, 28, 29, 38 ou 39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Soustraire 9, 19, 29 ou 39 à un nombre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Multiplier un nombre entier par 4 ou par 8</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Multiplier un nombre inférieur à 10 par un nombre entier de dizaines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Calculer le produit d'un nombre compris entre 11 et 99 par un nombre inférieur à 10 en décomposant le plus grand des deux facteurs en la somme de deux nombres (propriété de distributivité de la multiplication par rapport à l'addition)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résolution de problèmes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Résoudre des problèmes additifs en une étape du type parties-tout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Résoudre des problèmes additifs en deux étapes (champ numérique inférieur ou égal à 30)</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Résoudre des problèmes multiplicatifs en une étape (champ numérique inférieur ou égal à 30)</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Résoudre des problèmes additifs en une étape de type parties-tout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Résoudre des problèmes additifs de comparaison en une étape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Résoudre des problèmes additifs en deux étapes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Résoudre des problèmes multiplicatifs en une étape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Résoudre des problèmes mixtes en deux étapes (une étape additive et une étape multiplicative)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Résoudre des problèmes additifs en une étape de types parties-tout et comparaison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Résoudre des problèmes additifs en deux étapes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Résoudre des problèmes multiplicatifs en une étape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Résoudre des problèmes mixtes en deux ou trois étapes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Résoudre des problèmes de comparaison multiplicative en une étape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Résoudre des problèmes mettant en jeu des produits cartésiens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longueurs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le lexique spécifique associé aux longueurs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Comparer des objets selon leur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Comparer des segments selon leur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Savoir mesurer la longueur d'un segment en utilisant une règle graduée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et utiliser les unités mètre et centimètre et les symboles associés (m et cm)</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quelques longueurs de référence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Savoir qu'un mètre est égal à cent centimètres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utiliser les unités mètre, centimètre, kilomètre et les symboles associés (m, cm et km)</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Choisir l'unité la mieux adaptée pour exprimer une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les relations entre les unités de longueur usuelles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mesurer la longueur d'un segment en utilisant une règle graduée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Comparer des longueurs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quelques longueurs de référence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Estimer la longueur d'un objet du quotidien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et utiliser les unités mètre, décimètre, centimètre, millimètre, kilomètre et les symboles associés (m, dm, cm, mm, km)</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les relations entre les unités de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Choisir l'unité la mieux adaptée pour exprimer une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des longueurs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Tracer un segment de longueur 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Disposer de quelques longueurs de référence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Estimer la longueur d'un objet ou une distance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ce qu'est le périmètre d'une figure plane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le périmètre de plusieurs polygones sans règle graduée, en utilisant un compas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Déterminer le périmètre d'un polygone en utilisant une règle graduée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masses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le lexique associé aux masses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Comparer des objets selon leur masse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identifier l'objet le plus léger (ou le plus lourd) parmi deux ou trois objets de volumes proches en les soupesant ou en utilisant une balance pour les peser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utiliser les unités gramme et kilogramme et les symboles associés (g, kg)</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que 1 kg est égal à 1 000 g</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Comparer des masses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Disposer de quelques masses de référence. Estimer la masse d'objets du quotidien en gramme ou en kilogramme.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et utiliser les unités gramme, kilogramme et tonne et les symboles associés (g, kg, 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Choisir l'unité la mieux adaptée pour exprimer une masse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les relations entre les unités de masse usuelles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des masses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Disposer de quelques masses de référence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Estimer la masse d'un objet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contenances</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les contenances de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et utiliser les unités litre, décilitre et centilitre et les symboles associés (L, dL et cL)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que 1 L est égal à 10 dL et également à 100 cL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monnaie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le lexique spécifique lié à la monnaie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Comparer les valeurs de deux ensembles constitués de pièces de monnaie ou de deux ensembles constitués de pièces et de billets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Déterminer la valeur en euro d'un ensemble constitué de pièces et de billets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Constituer une somme d'argent donnée avec des pièces et des billets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Simuler des achats en manipulant des pièces et des billets fictifs. Rendre la monnaie.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le lien entre les euros et les centimes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Comparer les valeurs en euro de deux ensembles constitués de pièces et de billets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Déterminer la valeur en euro et centime d'euro d'un ensemble constitué de pièces et de billets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Constituer avec des euros et des centimes d'euro une somme d'argent d'une valeur 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Simuler des achats en manipulant des pièces et des billets fictifs. Rendre la monnaie.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le sens de l'écriture à virgule d'une somme d'argent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Simuler des achats en manipulant des pièces et des billets fictifs. Rendre la monnaie.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Poser et effectuer des additions de montants en euro</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Poser et effectuer des soustractions de montants en euro</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repérage dans le temps et les durées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Lire sur une horloge à aiguilles une heure donnée en heures entières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Positionner les aiguilles d'une horloge correspondant à une heure donnée (uniquement des heures entières inférieures ou égales à douze)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Associer une heure à un moment de la journée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Lire l'heure sur une horloge à aiguilles (lorsque l'heure est donnée en heures entières, en heures et demi-heure ou en heures et quarts d'heure)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Positionner les aiguilles d'une horloge correspondant à une heure donnée en heures entières, en heures et demi-heure ou en heures et quart d'heure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utiliser et distinguer les heures du matin et celles de l'après-midi</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les unités de mesure de durée, heure et minute, et les symboles associés (h et min)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Comparer et mesurer des durées écoulées entre deux instants affichés sur une horloge (pour des intervalles de temps situés dans une même journée, avec des heures données en heures entières, en heures et demi-heure ou en heures et quarts d'heure)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l'heure sur un cadran à aiguilles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Positionner les aiguilles d'une horloge correspondant à une heure donnée en heures entières ou en heures et minutes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et mesurer des durées écoulées entre deux instants affichés sur une horloge (pour des intervalles de temps situés dans une même journée)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Résoudre des problèmes à une ou deux étapes impliquant des durées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solides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les solides usuels suivants : cube, boule, cône, cylindre, pavé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Nommer un cube, un pavé et une boule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Décrire un cube ou un pavé en utilisant le terme « face ». Connaitre le nombre et la nature des faces d'un cube et d'un pavé.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Construire des cubes et des pavés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les solides usuels suivants : cube, boule, cône, pyramide, cylindre, pavé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Nommer un cube, une boule, un pavé, un cône ou une pyramide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Décrire un cube, un pavé ou une pyramide en utilisant les termes « face », « sommet » et « arête »</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le nombre et la nature des faces d'un cube ou d'un pavé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la nature des faces d'une pyramide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un cube, un pavé droit ou une pyramide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Nommer un cube, une boule, un pavé, un cône, une pyramide ou un cylindre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Décrire un cube, un pavé ou une pyramide en utilisant les termes « face », « sommet » et « arête »</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le nombre et la nature des faces d'un cube ou d'un pavé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la nature des faces d'une pyramide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 cube, un pavé ou une pyramide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 cube à partir d'un patron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géométrie plane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des formes planes (disque, carré, rectangle et triangle) dans un assemblage et dans son environnement proche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Nommer le disque, le carré, le rectangle et le triangle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Donner une première description du carré, du rectangle, du triangle en utilisant les termes « sommet » et « côté »</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Repérer visuellement des alignements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la règle pour repérer ou vérifier des alignements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la règle comme instrument de tracé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Construire un carré, un rectangle, un triangle ou un assemblage de ces figures sur du papier quadrillé ou pointé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le vocabulaire géométrique approprié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nommer et décrire un cercle, un carré, un rectangle, un triangle, un triangle rectangle en utilisant le vocabulaire approprié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les propriétés des angles et des égalités de longueur pour les carrés et les rectangles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Reproduire ou construire un carré, un rectangle, un triangle, un triangle rectangle et un cercle ou un assemblage de ces figures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la règle pour vérifier des alignements et l'équerre pour vérifier qu'un angle est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la règle graduée, l'équerre et le compas comme instruments de tracé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utiliser le code pour les angles droits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le vocabulaire géométrique approprié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nommer et décrire le carré, le rectangle, le triangle, le triangle rectangle et le losange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les propriétés des angles et des égalités de longueur pour les carrés, les rectangles et les losanges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Reproduire ou construire un carré, un rectangle, un triangle, un triangle rectangle et un cercle ou des assemblages de ces figures sur tout support, avec une règle graduée, une équerre ou un compas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et utiliser le codage d'un angle droit et celui qui indique que des segments ont la même longueur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si une figure possède un ou plusieurs axes de symétrie en utilisant des pliages ou du papier calque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Compléter, sur une feuille quadrillée ou pointée, une figure simple pour la rendre symétrique par rapport à un axe donné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repérage dans l'espace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et utiliser le vocabulaire lié aux positions relatives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Situer des personnes ou des objets les uns par rapport aux autres ou par rapport à d'autres repères dans la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Construire et utiliser des représentations de la classe pour localiser, mémoriser et communiquer un emplacement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Construire et reproduire des assemblages de solides à partir d'un modèle en trois dimensions ou de représentations planes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Se déplacer et décrire des déplacements dans la classe en s'orientant et en utilisant des repères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Construire et utiliser un plan de la classe pour communiquer un déplacement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et produire une suite d'instructions qui codent un déplacement en utilisant un vocabulaire spatial précis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utiliser le vocabulaire lié aux positions relatives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Situer des personnes ou des objets les uns par rapport aux autres ou par rapport à d'autres repères dans un espace familier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et utiliser des représentations d'un espace familier pour localiser, mémoriser ou communiquer un emplacement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des assemblages de cubes et de pavés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utiliser et produire une suite d'instructions qui codent un déplacement en utilisant un vocabulaire spatial précis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Organisation et gestion de données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Collecter des données et présenter ces données sous forme d'un tableau ou d'un diagramme en barres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Construire et compléter un tableau à double entrée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Produire un tableau ou un diagramme en barres pour présenter des données recueillies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Lire et interpréter les données d'un diagramme en barres. Lire et interpréter les données d'un tableau à double entrée.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Produire un tableau ou un diagramme en barres pour présenter des données recueillies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et interpréter les données d'un tableau à double entrée ou d'un diagramme en barres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Résoudre des problèmes en utilisant les données d'un tableau à double entrée ou d'un diagramme en barres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Histoire-géographie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Histoire - Les manifestations naturelles du temps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Expliquer l'alternance du jour et de la nuit en manipulant un globe terrestre.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Nommer les saisons, donner leurs caractéristiques.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Les représentations humaines du temps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Savoir que l'année est divisée en mois, le mois en semaines, la semaine en jours, la journée en heures.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Repérer, ordonner et nommer les jours de la semaine.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divers types de calendriers : emploi du temps de la journée, éphéméride, calendrier, roue des jours.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Observer et utiliser des outils de mesure du temps : sablier, pendule, montre et réveil (analogiques et numériques).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Situer des évènements dans le temps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Situer et planifier sur un calendrier des évènements particuliers ou récurrents en utilisant les temps verbaux adaptés (passé, présent, futur) et les marqueurs temporels adaptés (hier, avant-hier, il y a un mois, etc. / demain, après-demain, dans un mois,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Se repérer au travers des différentes générations à partir d'exemples d'arbres généalogiques.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Compléter une frise chronologique de la journée, de la vie de l'élève, voire générationnelle.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Du passé proche au passé lointain</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Employer le lexique relatif au temps (hier, autrefois, il y a dix jours, dix ans, cent ans,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et positionner sur une frise chronologique des évènements récents et des évènements qui appartiennent à des périodes plus anciennes (éléments temporels proches et lointains de la vie de l'élève par exemple).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Les grandes périodes de l'histoire</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Situer sur une frise chronologique des figures de chaque période historique.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Repérer et mémoriser sur une frise les grandes périodes de l'histoire.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Les traces du passé</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et situer dans le temps les traces du passé issues de l'environnement proche de l'élève ou au travers de documents de différentes natures : fossiles, ossements, grottes (préhistoire), ruines, monuments, objets, écrits, images, œuvres d'art, témoignages.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La vie des femmes et des hommes au Paléolithique et au Néolithique</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Décrire le mode de vie des chasseurs-cueilleurs au Paléolithique.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Décrire une peinture pariétale ou une gravure rupestre.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Expliquer les différences de mode de vie des femmes et des hommes entre le Paléolithique et le Néolithique.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Vivre à Rome et en Gaule romaine</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Définir l'usage d'un monument ou d'un aménagement caractéristique de la ville de Rome.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sur une carte l'étendue de l'empire romain à son apogée.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Localiser la Gaule dans l'empire.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Expliquer que le monde gallo-romain mêle les cultures gauloise et romaine.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Histoire - La construction du royaume de France (Xe - XVe siècles)</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les grandes étapes de la construction du royaume de France à partir de cartes.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Décrire la cérémonie du sacre.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Citer les moyens utilisés par les rois de France pour affirmer leur autorité sur leur royaume.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Nommer et situer sur une frise chronologique les dynasties royales : Capétiens, Valois, quelques rois (Philippe Auguste, etc.) et quelques grandes figures féminines (Aliénor d'Aquitaine, Blanche de Castille,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Autour de l'école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Nommer les éléments d'organisation de la classe et les situer les uns par rapport aux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Faire le plan de la classe et le comparer à celui d'une autre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Se déplacer dans l'école en s'orientant et en utilisant un plan.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Décrire l'usage des différents lieux de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Décrire et/ou représenter un trajet, par exemple entre un lieu de l'espace proche (domicile, bâtiment public, équipement sportif, etc.) et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des lieux familiers représentés sous différents angles de vue.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Des représentations du monde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un planisphère.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et localiser les continents et les océans sur un planisphère.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la continuité entre les océans et identifier les continents par la manipulation d'un globe terrestre ou du planisphère.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Situer la France.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Localiser les grands foyers de peuplement.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La Terre est peuplée</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Localiser les grands foyers de peuplement sur un planisphère.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Mémoriser et localiser les principales villes à l'échelle mondiale.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Expliquer la différence entre ville et village.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Découvrir les lieux où vivent les êtres humains</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Caractériser les trois principales zones climatiques, les grands types de végétation et les différents types de relief.</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Sur un planisphère, localiser et nommer les trois principales zones climatiques, les grandes chaines de montagne, les principaux déserts et quelques grands fleuves.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une forêt tempérée et une forêt tropicale, un désert chaud et un désert froid, une prairie et une savane.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Décrire un paysage à partir d'une photographie ou d'une observation directe, à l'oral et/ou avec une production graphique.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L'inégale répartition de la population en France</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Sur une carte de France, localiser les espaces de fortes et de faibles densités.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Localiser et nommer les cinq principales agglomérations à l'échelle nationale et, le cas échéant, la principale agglomération à proximité de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Localiser et nommer les grandes chaines de montagne et quelques grands fleuves.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Se loger en France</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et décrire les éléments constitutifs des espaces résidentiels.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Géographie - Travailler en France</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et décrire un paysage industriel, agricole, d'activité commerciale, de quartier d'affaires ou de station touristique.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Sciences et technologie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La matière - Masses, volumes et mesures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Comparer les masses de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le vocabulaire associé aux masses.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Lire la valeur de la température avec un thermomètre à liquide.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Mesurer les masses des objets avec une balance, comparer et classer les masses grâce à la mesure.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Convertir des unités de masse.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les contenances de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des volumes de liquide en utilisant un verre gradué ou un récipient de contenance connue comme une bouteille d'un litre ou d'un demi-litre.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estimer, mesurer des durées.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matière - États physiques de la matière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et identifier les états solides et liquides de l'eau.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Observer le changement d'état physique de l'eau (solide et liquide) et sa réversibilité.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Nommer le changement d'état (solidification et fusion).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Constater la conservation de la masse lors d'un changement d'état.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Constater que le volume de l'eau ne se conserve pas lors de sa solidification.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Réaliser des expériences mettant en évidence la matérialité de l'air.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Différencier les états physiques solide (forme et volume propre) et liquide (volume propre, absence de forme propre et surface horizontale).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matière - L'électricité</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Réaliser un circuit électrique à une boucle associant un générateur (pile), un interrupteur et un récepteur (ampoule) pour mettre en évidence la circulation du courant électrique.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Tester des matériaux pour déterminer leur caractère isolant ou conducteur.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Unité et diversité du vivant</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Caractériser et justifier à l'aide de critères simples ce qui est vivant, non vivant ou élaboré par des êtres vivants.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Décrire les caractéristiques des êtres vivants (biologie, écologie, classification).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Nutrition des êtres vivants</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Déterminer des besoins essentiels pour la croissance d'une plante (eau et lumière) par une démarche expérimentale.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Décrire les différents organes végétatifs d'une plante (racine, tige, feuille).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 régime alimentaire d'animaux.</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Sens et perception chez les animaux</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Associer des organes sensoriels et la perception du milieu chez les animaux (vision, audition, odorat, gout, équilibre, toucher).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Reproduction, croissance et développement</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Ordonner les étapes de la vie d'une plante à fleurs : de la graine à la plante, de la fleur au fruit (germination de la graine, croissance, formation de la fleur, formation du fruit contenant des graines, dispersion des graines).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Mesurer la croissance d'un être vivant (plante ou animal) au cours du temps.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Distinguer chez les animaux les formes juvénile, larvaire et adulte à partir d'exemples, et distinguer les modalités de croissance continue (sans mue) et discontinue (avec des mues).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Locomotion chez les animaux</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Décrire les organes locomoteurs et les associer à un mode de locomotion.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Décrire les similitudes de forme entre les structures locomotrices et les relier au mode de déplacement dans un milieu de vie donné.</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Observer et décrire son environnement proche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Observer son environnement proche : décrire les êtres vivants qui y vivent et les caractéristiques du milieu de vie.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Se repérer dans son environnement proche.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Observer le changement de peuplement de l'environnement proche au cours des saisons.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Relier la présence d'espèces avec les caractéristiques de l'environnement.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Catégoriser différentes relations entre les êtres vivants.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Observer des environnements variés pour élargir la connaissance des êtres vivants, de leurs interactions et de leurs milieux de vie.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Élaborer une courte chaine alimentaire.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Envisager le sol comme un milieu vivant et observer la diversité des êtres vivants qui le composent (dont les animaux et les champignons).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vivant - Agir pour protéger l'environnement</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Constater quelques modifications de l'environnement proche par des activités humaines.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et mettre en œuvre quelques gestes simples favorables à la protection de l'environnement proche de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Développer un rapport sensible à la nature.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Prendre conscience des possibilités d'agir, tant individuellement que collectivement, pour protéger l'environnement.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S'impliquer dans une action de préservation de l'environnement proche de l'école.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les conséquences positives et négatives de certaines activités humaines sur un 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S'impliquer dans un projet collectif de préservation de l'environnement en lien avec la transition écologique.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corps humain - Alimentation</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Découvrir et nommer les catégories d'aliments et leur origine, en utilisant le vocabulaire associé.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les apports spécifiques des aliments : sources d'énergie, d'eau, de minéraux, de matière.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Établir la notion d'équilibre alimentaire.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corps humain - Croissance et mouvement</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Décrire le schéma corporel et nommer les principales articulations et quelques os associés du squelette, en enrichissant le vocabulaire anatomique.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Repérer sur soi et sur une maquette simple les éléments permettant la réalisation d'un mouvement corporel.</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des instruments de mesure pour suivre la croissance du corps, en particulier du squelette (os).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Comparer la croissance de différentes personnes (taille, masse, pointure) pour prendre conscience de la diversité morphologique humaine et respecter les différences.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Observer les modifications de la dentition au cours de la croissance.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Modéliser un mouvement de flexion/extension pour identifier le rôle des muscles et des articulations.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Observer les changements corporels pendant l'activité physique, en lien avec l'enseignement physique et sportif.</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Relier l'activité physique avec la variation du rythme respiratoire (inspiration, expiration) et du rythme cardiaque par la mesure du pouls.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 corps humain - Santé et hygiène de vie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Observer son rythme d'activité quotidien (sommeil, activité physique, activité intellectuelle, repos et relaxation).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quelques règles d'hygiène de vie au quotidien et les relier à sa santé (sommeil, variété alimentaire, activité physique régulière, repos, lavage des mains et du corps, brossage des dents, limitation des temps d'écran).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quelques règles d'hygiène de vie au quotidien et les relier à sa santé.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Prendre conscience du rôle que joue l'attention cognitive dans les apprentissages.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Constater le lien entre la pratique physique régulière et le bien-être.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Se familiariser avec quelques notions sur le fonctionnement du cerveau pour mieux apprendre.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objets techniques au cœur de la société</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qu'un objet technique est obtenu par intervention des êtres humains.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des activités de la vie quotidienne faisant appel à des objets techniques répondant à un besoin.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les différentes parties d'un objet technique en les caractérisant par leur forme, leur matériau et leur fonction.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Différencier les objets selon qu'ils utilisent ou non une source d'énergie électrique, et identifier le cas échéant l'intérêt de l'utilisation de l'énergie électrique.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Réaliser une maquette simple avec un circuit électrique et identifier les composants et leurs fonctions.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Commander un robot avec des consignes simples en programmant un déplacement.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les dispositifs permettant la saisie, le traitement et la restitution d'informations (clavier, processeur, écran,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un ordinateur ou une tablette numérique pour saisir un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un moteur de recherche.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qu'un objet technique peut être un assemblage de pièces.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les différentes pièces d'un objet technique en réalisant des assemblages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que, pour un besoin identifié, il existe une diversité d'objets y répondant.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Initier à la programmation d'objets techniques par des algorithmes simples.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Langues vivantes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Compréhension de l'oral : écouter et comprendre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Repérer quelques mots du champ lexical de la prise de contact ou des salutations.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les pronoms interrogatifs usuels.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les pronoms personnels sujets (je, tu), compléments (moi, toi) et les déterminants possessifs (mon, ton) accompagnés de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les verbes permettant d'exprimer le gout et le dégout, ainsi que quelques adjectifs accompagnés de gestes, expressions du visage ou d'un support visuel.</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l'humeur de ses interlocuteurs (tristesse, joie, colère) en s'aidant de l'émotion portée par la voix, les gestes et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Repérer les mots simples et familiers accompagnés de visuels (famille et environnement immédiat).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certaines lettres de l'alphabet et les chiffres.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des mots simples en s'appuyant sur les indices visuels (affiches, images, animations visuelles) et sonores (onomatopées, bruitages, musiques).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les mots familiers pour parler de soi, de sa sphère immédiate et des thématiques culturelles et disciplinaires travaillées en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quelques formes courantes de l'impératif afin de réagir à des consignes et instructions simples accompagnées de gestes ou de supports visuels (consignes de la classe, instructions de jeu ou étapes d'une recette,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Agir en suivant les indications données par des verbes d'action qui peuvent être associés à des prépositions permettant de se repérer dans l'espace.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Repérer quelques mots du champ lexical de la prise de contact ou des salutations.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les formules usuelles d'encouragement et de félicitations.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les pronoms interrogatifs usuels (Qui ? Que ? Où ? Comment ?).</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les pronoms personnels sujets (je, tu, il/elle/on), compléments (moi, toi, elle/lui/ça) et les déterminants possessifs (mon, ton, son/sa) pour déterminer qui parle et de qui l'on parle.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les verbes permettant d'exprimer le gout et le dégout ainsi que quelques adjectifs associés, accompagnés si besoin de gestes, expressions du visage ou d'un support visuel.</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l'humeur des interlocuteurs (tristesse, joie, colère) en s'aidant de l'émotion portée par la voix, les gestes et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Repérer les mots simples et familiers accompagnés de visuels (famille et environnement immédiat).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certaines lettres de l'alphabet et les nombres jusqu'à 31 environ.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quelques structures et formes grammaticales simples appartenant à un répertoire mémorisé.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les mots familiers ou repérer les champs lexicaux qui permettent de parler de soi, de sa sphère immédiate et des thématiques culturelles et disciplinaires travaillées en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des intonations de phrase propres à la langue pour identifier une question, une affirmation, une exclamation et plusieurs sentiments (joie, colère, surprise, déception, crainte,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quelques formes courantes de l'impératif pour réagir à des consignes et instructions simples (consignes de la classe, instructions de jeu ou étapes d'une recette, etc.), qui peuvent être éventuellement accompagnées de gestes et de supports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Agir en suivant les indications données par quelques prépositions qui permettent de se repérer dans l'espace et les verbes d'action associés.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les modaux pour exprimer la capacité ou l'incapacité au présent.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quelques mots du champ lexical de la prise de contact ou des salutations.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les formules usuelles d'encouragement et de félicitations.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les pronoms interrogatifs usuels (Qui ? Que ? Où ? Quand ? Comment ?).</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les pronoms personnels sujets, compléments et les déterminants possessifs pour déterminer qui parle et de qui l'on parle.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les verbes permettant d'exprimer le gout et le dégout ainsi que quelques adjectifs associés, accompagnés si besoin de gestes, expressions du visage ou d'un support visuel.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l'humeur des interlocuteurs (tristesse, joie, colère) en s'aidant de l'émotion portée par la voix, les gestes et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les mots simples et familiers accompagnés de visuels (famille et environnement immédiat).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toutes les lettres de l'alphabet et les nombres jusqu'à 100 environ.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quelques structures et formes grammaticales simples appartenant à un répertoire mémorisé.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les mots familiers ou repérer les champs lexicaux qui permettent de parler de soi, de sa sphère immédiate et des thématiques culturelles et disciplinaires travaillées en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des intonations de phrase propres à la langue pour identifier une question, une affirmation, une exclamation et plusieurs sentiments (joie, colère, surprise, déception, crainte,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quelques formes courantes de l'impératif pour réagir à des consignes (consignes de classe, instructions de jeu ou étapes d'une recette, etc.) qui peuvent être éventuellement accompagnées de gestes et de supports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Agir en suivant les indications données par quelques prépositions qui permettent de se repérer dans l'espace et les verbes d'action associés.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les modaux pour exprimer la capacité ou l'incapacité, au présent.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Expression orale en continu : parler en continu</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Réaliser les spécificités phonologiques essentielles de la langue apprise.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Prononcer correctement des mots isolés et mémorisés dans plusieurs champs lexicaux connus en respectant l'accentuation des mots selon le modèle phonétique de la langue.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Parler de soi ou de son environnement familier en s'appuyant sur des supports visuels et en prononçant correctement des formules brèves, ritualisées et mémorisées.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Nommer, caractériser, dénombrer très simplement des personnes, des objets, des lieux : mobiliser quelques mots connus en lien avec les domaines étudiés (l'école, la famille, etc.) ; avoir recours à quelques adjectifs usuels ; compter en utilisant la suite numérique.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Situer dans l'espace, à l'aide de prépositions et d'expressions lexicalisées, les personnes, les objets et les lieux.</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Situer dans le temps : exprimer le jour ; exprimer des repères temporels très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Exprimer simplement des informations sur soi et sur les autres : utiliser le présent des verbes les plus courants à la première ou deuxième personne du singulier ; se présenter à l'aide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Donner des informations simples sur des activités quotidiennes, des habitudes : nommer les moments de la journée ; mobiliser quelques mots en lien avec les activités quotidiennes, les habitudes,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Réaliser les spécificités phonologiques essentielles de la langue étudiée.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Prononcer correctement des mots isolés et mémorisés dans certains champs lexicaux connus en respectant le schéma phonétique.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Parler de soi ou de son environnement familier, en s'appuyant sur des supports visuels et en prononçant correctement des formulations brèves ritualisées et mémorisées.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Dire à voix haute une expression ou phrase courte déjà connue à l'oral ou chanter collectivement une courte comptine.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Nommer, caractériser, dénombrer très simplement des personnes, des objets, des lieux : mobiliser quelques mots ou champs lexicaux connus en lien avec les domaines et thématiques étudiés (l'école, la famille, etc.) et les champs lexicaux de l'environnement géographique et culturel proche, des prénoms, du matériel scolaire, etc. ; avoir recours à quelques adjectifs usuels ; appliquer les règles élémentaires de l'accord ; compter en utilisant la suite numérique.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Situer dans l'espace les personnes, les objets et les lieux, à l'aide de prépositions et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Situer dans le temps : exprimer le jour et la date du jour en s'appuyant sur un étayage visuel qui donne à voir les correspondances entre les nombres cardinaux et les nombres ordinaux ; exprimer des repères temporels très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Reproduire un modèle oral court en suivant la trame d'une histoire répétitive (histoire en randonnée).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Exprimer simplement des informations sur soi et sur les autres : utiliser et maitriser le présent des verbes les plus courants à la première ou deuxième personne du singulier ou à la troisième personne du singulier ; se présenter à l'aide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Donner des informations simples sur des activités quotidiennes, des habitudes : nommer les différents moments de la journée ; mobiliser quelques mots et champs lexicaux, même peu étendus, en lien avec les activités quotidiennes, les habitudes,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Réaliser les spécificités phonologiques essentielles de la langue étudiée.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Prononcer correctement des mots isolés et mémorisés dans certains champs lexicaux connus en respectant l'accentuation des mots selon la langue.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Prononcer correctement des formulations brèves ritualisées et mémorisées pour parler de soi ou de son environnement familier et en s'appuyant sur des supports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Lire à voix haute une expression ou phrase courte déjà connue à l'oral ou mémorisée.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Nommer, caractériser, dénombrer très simplement des personnes, des objets, des lieux : mobiliser quelques mots ou champs lexicaux connus en lien avec les domaines abordés ou les thématiques étudiées (l'école, la famille, etc.) et les champs lexicaux de l'environnement géographique et culturel proche, des prénoms, du matériel scolaire, etc. ; avoir recours à quelques adjectifs usuels ; appliquer les règles élémentaires de l'accord ; compter en utilisant la suite numérique.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Situer dans l'espace les personnes, les objets et les lieux, à l'aide de prépositions et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Situer dans le temps : exprimer la date du jour en s'appuyant sur un étayage visuel qui donne à voir les correspondances entre les nombres cardinaux et les nombres ordinaux ; exprimer des repères temporels très simples ; raconter des événements dans un ordre chronologique simple.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Reproduire un modèle oral court en suivant la trame d'une histoire répétitive (histoire en randonnée).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Exprimer simplement des informations sur soi et sur les autres : utiliser et maitriser le présent des verbes les plus courants à la première ou deuxième personne du singulier ou à la troisième personne du singulier ; se présenter à l'aide d'expressions lexicalisées.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Donner des informations simples sur des activités quotidiennes, des habitudes : nommer les différents moments de la journée ; mobiliser quelques mots ou quelques champs lexicaux, même peu étendus, en lien avec les activités quotidiennes, les habitudes,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Expression orale en interaction : réagir et dialoguer</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Poser quelques questions simples à l'aide des pronoms interrogatifs.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Donner quelques consignes ou ordres simples ritualisés à l'aide de verbes fréquemment utilisés à l'impératif.</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les réponses courtes.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Exprimer son ressenti et ses souhaits de manière très simple en utilisant une gestuelle ou des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Exprimer des sentiments ou des émotions dans le cadre de situations ritualisées en utilisant des mots isolés ou des expressions très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Indiquer très simplement à un interlocuteur que l'on n'a pas compris en utilisant au besoin une gestuelle ou des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et prononcer de manière compréhensible quelques lettres de l'alphabet pour épeler un mot très simple ou le reconnaitre (prononciation des lettres d'un prénom, par exemple).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des formules de salutation très simples et adaptées à son interlocuteur, en situation connue et répétée, pour ouvrir ou clore un échange.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des formules de politesse variées.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Relancer une conversation ou un bref échange par des questions élémentaires.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des expressions très courantes pour clore une conversation.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Poser quelques questions simples à l'aide d'une gamme très réduite de pronoms interrogatifs.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Donner quelques consignes ou ordres simples ritualisés à l'aide de verbes fréquemment utilisés à l'impératif.</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les réponses courtes.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Mobiliser l'expression permettant de formuler simplement l'autorisation sous forme de bloc lexicalisé.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Exprimer son ressenti et ses souhaits de manière très simple en utilisant des blocs lexicalisés, une gestuelle ou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Mobiliser l'expression de sentiments ou d'émotions dans le cadre de situations ritualisées.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mobiliser quelques onomatopées typiques.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Indiquer très simplement qu'il n'a pas compris en utilisant au besoin la gestuelle ou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prononcer de manière compréhensible quelques lettres de l'alphabet afin d'épeler un mot très simple ou le reconnaitre (prononciation des lettres d'un prénom, par exemple).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Mobiliser des formules toutes faites pour demander le sens d'un mot.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Donner quelques consignes simples mémorisées en lien avec le lexique de la communication de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des formules de salutation très simples et adaptées à son interlocuteur en situation connue et répétée pour ouvrir ou clore un échange.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des formules de politesse variées.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Relancer par des questions élémentaires.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des formules simples de relance ou de ponctuation cohérentes en fonction de situations connues et répétées.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des expressions très courantes pour clore une conversation.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Poser quelques questions simples à l'aide d'une gamme très réduite de pronoms interrogatifs.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Donner quelques consignes ou ordres simples ritualisés à l'aide de verbes fréquemment utilisés à l'impératif.</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les réponses courtes.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Mobiliser l'expression simple de l'autorisation sous forme de bloc lexicalisé.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Exprimer son ressenti et ses souhaits de manière très simple en utilisant des blocs lexicalisés, une gestuelle ou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Exprimer des sentiments ou des émotions dans le cadre de situations ritualisées en utilisant des mots isolés ou des expressions très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et mobiliser quelques onomatopées typiques.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Indiquer très simplement qu'il n'a pas compris en utilisant au besoin la gestuelle ou les expressions du visage.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Connaitre et prononcer de manière compréhensible toutes les lettres de l'alphabet pour épeler un mot très simple ou le reconnaitre (prononciation des lettres d'un prénom, par exemple).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Mobiliser des formules toutes faites pour demander le sens d'un mot.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Clarifier quelques consignes simples mémorisées en lien avec le lexique de la communication de classe.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des formules de salutation très simples et adaptées à son interlocuteur en situation connue et répétée pour ouvrir ou clore un échange.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des formules de politesse variées.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Relancer par des questions élémentaires.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des formules simples de relance ou de ponctuation, cohérentes en fonction de situations connues et répétées.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des expressions courantes pour clore une conversation.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Compréhension de l'écrit : lire et comprendre</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S'appuyer sur les mots familiers dès lors qu'ils ont fait l'objet d'un travail d'appropriation des correspondances graphophonémiques puis progressivement sans supports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les chiffres et les nombres en écriture littérale lorsqu'ils sont accompagnés d'une écriture chiffrée ou de visuels et qu'ils ont déjà fait l'objet d'un travail d'appropriation à l'oral et des correspondances graphophonémiques progressivement sans supports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des nombres jusqu'à 100, des quantités, des horaires, des prix, en identifiant l'appariement de nombres simples et de signes tels que 9 a.m., 3 p.m., 4 €, £5, $10,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quelques mots des champs lexicaux qui permettent de parler de soi et de sa sphère immédiate dès lors qu'ils ont fait l'objet d'un travail d'appropriation des correspondances graphophonémiques. Ils seront éventuellement accompagnés de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quelques mots du champ lexical des activités quotidiennes dès lors qu'ils ont fait l'objet d'un travail d'appropriation à l'oral et d'observation des correspondances graphophonémiques. Ils pourront être accompagnés de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Trouver des informations simples et familières en s'appuyant sur les indices visuels (image) ainsi que sur les mots familiers ainsi que sur les éléments mis en avant dans le titre du texte.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quelques mots des champs lexicaux qui permettent de parler de soi et de sa sphère immédiate dès lors qu'ils ont fait l'objet d'un travail d'appropriation des correspondances graphophonémiques.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les chiffres et les nombres en écriture littérale dès lors qu'ils sont accompagnés d'une écriture chiffrée ou de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Reconnaitre quelques mots du champ lexical des activités quotidiennes dès lors qu'ils ont fait l'objet d'un travail d'appropriation à l'oral et d'observation des correspondances graphophonémiques. Ils peuvent être accompagnés de visuels.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quelques types de textes écrits grâce à leur mise en forme (invitation, carte postale, carte de vœux, publicité, etc.).</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Expression écrite : écrire et réagir à l'écrit</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Recopier dans son cahier la date du jour, des étiquettes-mots et des éléments écrits au tableau, prélevés dans un texte court ou ayant fait l'objet d'une manipulation à partir d'étiquettes-mots.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Recopier de très courtes phrases ayant fait l'objet d'une observation réfléchie et d'une appropriation orale.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Retranscrire un mot connu puis retranscrire une série de mots entendus et mémorisés dès lors qu'ils ont fait l'objet d'une appropriation à l'oral (compréhension, mémorisation, production orale).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Exprimer simplement d'où l'on vient et où l'on vit.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Se présenter brièvement à l'écrit à l'aide d'expressions lexicalisées en juxtaposant quelques phrases simples déjà connues et ayant fait l'objet de jeux d'observation et d'appropriation à l'oral.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Exprimer simplement ses gouts à l'aide des verbes les plus courants.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quelques blocs lexicalisés très simples pour écrire un courrier à un proche dans le cadre d'une fête calendaire ou pour décrire son environnement immédiat lors d'un voyage.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Médiation</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Mobiliser le champ lexical des besoins élémentaires à l'aide de mots isolés, si nécessaire accompagnés de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quelques expressions indiquant ce que l'on veut montrer à l'aide de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des consignes élémentaires accompagnées de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Exprimer sa compréhension ou son accord par des expressions simples accompagnées de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Utiliser des expressions simples accompagnées de gestes pour demander à des personnes si elles sont d'accord.</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Repérer quelques différences ou similitudes dans des domaines familiers (fêtes calendaires, nourriture, jeux, sports,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Informer ou prévenir d'une situation culturelle non comprise par un geste ou des formules élémentaires ou toutes faites.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Mobiliser le champ lexical des besoins élémentaires à l'aide de mots isolés, accompagnés de gestes ou insérés dans des structures très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quelques expressions indiquant ce que l'on veut montrer à l'aide de gestes et utiliser quelques termes permettant de situer une information.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quelques verbes de perception.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Joindre le geste à la parole pour identifier ou souligner une information.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des consignes élémentaires accompagnées de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Exprimer sa compréhension ou son accord par des expressions simples accompagnées de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des formules de politesse ou d'accueil élémentaires.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Donner quelques consignes ou ordres simples ritualisés.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Utiliser des expressions simples accompagnées de gestes et des formules pour manifester ou demander l'adhésion.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Dire ou demander si l'on a compris.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quelques différences ou similitudes dans des domaines familiers (fêtes calendaires, nourriture, jeux, sports,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Informer, prévenir d'une situation culturelle non comprise par un geste ou des formules élémentaires ou toutes faites.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Mobiliser le champ lexical des besoins élémentaires à l'aide de mots isolés, accompagnés de gestes ou insérés dans des structures très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quelques expressions et verbes de perception indiquant ce que l'on veut montrer à l'aide de gestes et utiliser quelques termes permettant de situer une information.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des formules d'accueil ou de salutation toute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des expressions simples accompagnées de gestes pour demander à des personnes si elles sont d'accord et utiliser des formules pour manifester ou demander l'adhésion.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Dire ou demander si l'on a compris en utilisant des gestes.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Utiliser quelques verbes d'action familiers pour animer un jeu ou une activité et donner quelques consignes ou ordres simples ritualisés.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Joindre le geste à la parole pour identifier, situer ou souligner une information.</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physique et sportive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Se déplacer - Se déplacer le plus vite ou le plus longtemps possible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Découvrir une diversité de signaux de départ.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Courir vite de façon équilibrée.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Courir et franchir sans ralentir des obstacles horizontaux.</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Courir longtemps en limitant les arrêts.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Se préparer au signal de départ.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Courir vite et de façon coordonnée.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Courir et franchir sans ralentir des obstacles verticaux.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Courir longtemps sans s'arrêter.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Réagir vite au signal de départ.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Courir vite et de façon coordonnée.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Courir et franchir sans ralentir des obstacles verticaux.</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Courir longtemps sans s'arrêter.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déplacer - Se déplacer pour sauter le plus haut ou le plus loin possible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Varier les impulsions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une impulsion avec un pied d'appel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une impulsion avec un pied d'appel pour sauter loin ou haut.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déplacer - Se déplacer pour lancer le plus loin possible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Lancer loin et de manière variée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Lancer loin et dans l'axe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Lancer loin et dans l'axe différents objets.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déplacer - Se déplacer pour s'orienter dans l'espace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Repérer des éléments visibles pour se situer dans un espace connu.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Repérer des éléments visibles pour s'orienter dans un espace connu.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des éléments visibles pour s'orienter dans un espace connu.</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déplacer - Recueillir et apprécier des résultats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et utiliser des outils de mesure concrets.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la mesure d'un résultat pour progresser.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la mesure d'un résultat pour progresser.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Équilibres - Construire des équilibres dans des environnements terrestres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un nouvel équilibre avec le corps qui roule vers l'avant.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un nouvel équilibre de suspension en l'air avec le corps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un nouvel équilibre avec le corps qui se renverse.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un nouvel équilibre avec le corps en mouvement sur une surface réduite.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un nouvel équilibre vertical en se déplaçant sur un support vertical (espalier, mur, mur d'escalade, corde, etc.).</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un nouvel équilibre avec le corps qui roule vers l'avant.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un nouvel équilibre de suspension en l'air avec le corps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un nouvel équilibre avec le corps qui se renverse.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un nouvel équilibre avec le corps en mouvement sur une surface réduite.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un nouvel équilibre vertical en se déplaçant sur un support vertical.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 nouvel équilibre avec le corps qui roule vers l'avant.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 nouvel équilibre de suspension en l'air avec le corps droit.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 nouvel équilibre avec le corps qui se renverse.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 nouvel équilibre avec le corps en mouvement sur une surface réduite.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 nouvel équilibre vertical en se déplaçant sur un support vertical.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Équilibres - Construire des équilibres avec un moyen de locomotion</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Rouler et glisser, avec un moyen de locomotion, en ligne droite.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Rouler et glisser, avec un moyen de locomotion, dans des situations variées.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Rouler et glisser, avec un moyen de locomotion, dans des situations variées.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Équilibres - Construire des équilibres dans un environnement aquatique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le milieu aquatique et découvrir une nouvelle locomotion.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Accepter l'action de l'eau sur son corps et construire un nouvel équilibre horizontal.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Accepter l'action de l'eau sur son corps et construire un nouvel équilibre horizontal.</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Équilibres - Agir en toute sécurité</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Respecter les règles pour ne pas se mettre en danger.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les dangers propres à l'activité et adapter son comportement.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Identifier les dangers propres à l'activité et adapter son comportement.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 Développer une motricité à visée artistique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des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Reproduire des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Varier ses actions dans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Reproduire des actions à visée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Varier ses actions dans l'espace scénique.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 Créer des enchainements simples et mémorisés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Reproduire un enchainement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S'approprier un enchainement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S'approprier un enchainement artistique.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 Éprouver et exprimer des émotions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la posture d'artiste.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Apprécier et décrire une prestation à l'aide d'un vocabulaire approprié.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Construire une posture d'artiste.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Apprécier une prestation selon deux ou trois critères.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Construire une posture d'artiste.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Apprécier une prestation selon deux ou trois critères.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Coopérer et s'opposer - Développer des habiletés motrices dans des situations d'opposition individuelles et collectives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Maitriser des actions d'opposition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la zone de jeu dans toutes ses dimensions.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Maitriser et contrôler des actions d'opposition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S'adapter à la zone de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Maitriser et contrôler des actions d'opposition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S'adapter à la zone de jeu.</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Coopérer et s'opposer - Faire des choix pour marquer</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Se situer pour agir seul ou à plusieurs.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Prendre des repères au service d'un projet d'action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Prendre des repères au service d'un projet d'action individuel ou collectif.</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Coopérer et s'opposer - Respecter les règles du jeu, les partenaires et les adversaires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Explorer les interactions dans le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et respecter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Accepter l'opposition tout en respectant l'autre.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et respecter les règles du jeu.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Accepter l'opposition tout en respectant l'autre.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Arts plastiques</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Expérimenter, produire, créer</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S'approprier par les sens les éléments du langage plastique : matière, support, couleur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Observer les effets produits par ses gestes, par les outils utilisés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Tirer parti de trouvailles fortuites, saisir les effets du hasard</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Représenter le monde environnant ou donner forme à son imaginaire en explorant la diversité des domaines (dessin, collage, modelage, sculpture, photographie...)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Mettre en œuvre un projet artistique</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Respecter l'espace, les outils et les matériaux partagés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Mener à terme une production individuelle dans le cadre d'un projet accompagné par le professeur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Montrer sans réticence ses productions et regarder celles des autres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S'exprimer, analyser sa pratique, celle de ses pairs, s'ouvrir à l'altérité</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Prendre la parole devant un groupe pour partager ses trouvailles, s'intéresser à celles découvertes dans des œuvres d'art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Formuler ses émotions, entendre et respecter celles des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les éléments du langage plastique dans une production : couleurs, formes, matières, support</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Se repérer dans les domaines liés aux arts plastiques, être sensible aux questions de l'art</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Effectuer des choix parmi les images rencontrées, établir un premier lien entre son univers visuel et la culture artistique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Exprimer ses émotions lors de la rencontre avec des œuvres d'art, manifester son intérêt pour la rencontre directe avec des œuvres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S'approprier quelques œuvres de domaines et d'époques variés appartenant au patrimoine national et mondial</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S'ouvrir à la diversité des pratiques et des cultures artistiques</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musicale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Chanter</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Reproduire un modèle mélodique, rythmique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Chanter une mélodie simple avec une intonation juste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Chanter une comptine, un chant par imitation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Interpréter un chant avec expressivité (phrasé, articulation du texte) en respectant ses phrases musicales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Mobiliser son corps pour interpréter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Écouter, comparer</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Décrire et comparer des éléments sonores ; repérer des sons et des suites musicales ; identifier des éléments communs et contrastés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Repérer une organisation simple : récurrence d'une mélodie, d'un motif rythmique, d'un thème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Comparer des musiques et identifier des ressemblances et des différences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Explorer et imaginer</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Expérimenter les paramètres du son : intensité, hauteur, timbre, durée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Imaginer des représentations graphiques ou corporelles de la musique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Inventer une organisation simple à partir d'éléments sonores travaillés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Échanger, partager</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Exprimer ses émotions, ses sentiments et ses préférences artistiques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Écouter et respecter l'avis des autres et l'expression de leur sensibilité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Respecter les règles et les exigences d'une production musicale collective</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Enseignement moral et civique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Connaissance et maîtrise de soi</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ses émotions et ses sentiments : leur origine et leurs manifestations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Trouver les réponses appropriées aux besoins exprimés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Consolider sa confiance en soi</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Acquérir une estime de soi</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Les règles collectives et l'autonomie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S'approprier les règles de l'école (droits et devoirs), pour soi-même (son propre bien-être et sa propre sécurité)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Respecter les différents adultes de l'école en identifiant leur rôle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Développer son autonomie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Prendre des initiatives personnelles et faire des choix sans craindre de se tromper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les risques et les dangers de son environnement immédiat et adopter un comportement adapté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Respecter les équipements de la collectivité, condition du partage de biens communs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Savoir que les enfants ont des droits (Convention internationale des droits de l'enfant, 1989)</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Règles d'hygiène et exigence d'intimité</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Avoir conscience de son intégrité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et appliquer les règles élémentaires d'hygiène personnelle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Connaitre et respecter les règles élémentaires de l'intimité personnelle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Être élève à l'école de la République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le drapeau français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Reconnaitre La Marseillaise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Altérité et sociabilité</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et prendre en compte les émotions et les sentiments d'autrui</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Développer sa capacité d'empathie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S'entraider et partager avec les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Reconnaitre la diversité comme richesse et ne pas faire des différences (sociales, physiques, culturelles, de genre) un motif de violence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que la solidarité et l'entraide, en lien avec la notion de fraternité, permettent un renforcement de la notion d'égalité entre les personnes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Règles collectives et prise d'initiative</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Connaitre et appliquer les règles élémentaires de vie, de communication et d'échange en collectivité : l'idée de civilité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les dangers au sein des situations dans lesquelles on se trouve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Prendre des initiatives (faire des choix, les justifier)</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Principes et symboles de la République</w:t>
            </w: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les symboles républicains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Apprendre à chanter le 1er couplet et le refrain de La Marseillaise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la devise « Liberté, Égalité, Fraternité »</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Aborder le principe de la liberté de conscience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que le français est la langue de la République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L'engagement pour le bien commun</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Sensibiliser à la notion de bien commun et amener les élèves à prendre conscience que les actions individuelles doivent tenir compte de l'intérêt collectif</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qu'il existe des institutions et des associations au service du bien commun</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Aborder des enjeux d'intérêt collectif : l'éducation pour tous, l'environnement, la sécurité, l'information</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La République et son fonctionnement</w:t>
            </w: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qu'en France le chef de l'État est le président de la République et qu'il est élu</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que le maire est un élu local et le représentant de l'État dans la commune ; connaitre son rôle à la tête de la collectivité (état civil, école, environnement)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Approfondir la compréhension de la devise « Liberté, Égalité, Fraternité »</w:t>
            </w:r>
          </w:p>
        </w:tc>
        <w:tc>
          <w:tcPr>
            <w:tcW w:type="dxa" w:w="737"/>
          </w:tcPr>
          <w:p/>
        </w:tc>
        <w:tc>
          <w:tcPr>
            <w:tcW w:type="dxa" w:w="737"/>
          </w:tcPr>
          <w:p/>
        </w:tc>
        <w:tc>
          <w:tcPr>
            <w:tcW w:type="dxa" w:w="737"/>
          </w:tcPr>
          <w:p/>
        </w:tc>
        <w:tc>
          <w:tcPr>
            <w:tcW w:type="dxa" w:w="737"/>
          </w:tcPr>
          <w:p/>
        </w:tc>
        <w:tc>
          <w:tcPr>
            <w:tcW w:type="dxa" w:w="737"/>
          </w:tcPr>
          <w:p/>
        </w:tc>
      </w:tr>
    </w:tbl>
    <w:p/>
    <w:p>
      <w:pPr>
        <w:spacing w:after="80"/>
      </w:pPr>
      <w:r>
        <w:rPr>
          <w:rFonts w:ascii="Nunito" w:hAnsi="Nunito"/>
          <w:b/>
          <w:color w:val="1F6F4E"/>
          <w:sz w:val="24"/>
        </w:rPr>
        <w:t>Éducation à la vie affective et relationnelle</w:t>
      </w:r>
    </w:p>
    <w:tbl>
      <w:tblPr>
        <w:tblStyle w:val="TableGrid"/>
        <w:tblW w:type="auto" w:w="0"/>
        <w:jc w:val="center"/>
        <w:tblLook w:firstColumn="1" w:firstRow="1" w:lastColumn="0" w:lastRow="0" w:noHBand="0" w:noVBand="1" w:val="04A0"/>
      </w:tblPr>
      <w:tblGrid>
        <w:gridCol w:w="1489"/>
        <w:gridCol w:w="1489"/>
        <w:gridCol w:w="1489"/>
        <w:gridCol w:w="1489"/>
        <w:gridCol w:w="1489"/>
        <w:gridCol w:w="1489"/>
        <w:gridCol w:w="1489"/>
      </w:tblGrid>
      <w:tr>
        <w:tc>
          <w:tcPr>
            <w:tcW w:type="dxa" w:w="794"/>
            <w:shd w:fill="1F6F4E"/>
          </w:tcPr>
          <w:p>
            <w:pPr>
              <w:spacing w:before="20" w:after="20"/>
              <w:jc w:val="center"/>
            </w:pPr>
            <w:r/>
            <w:r>
              <w:rPr>
                <w:rFonts w:ascii="Nunito" w:hAnsi="Nunito"/>
                <w:b/>
                <w:color w:val="FFFFFF"/>
                <w:sz w:val="17"/>
              </w:rPr>
              <w:t>Niv.</w:t>
            </w:r>
          </w:p>
        </w:tc>
        <w:tc>
          <w:tcPr>
            <w:tcW w:type="dxa" w:w="5613"/>
            <w:shd w:fill="1F6F4E"/>
          </w:tcPr>
          <w:p>
            <w:pPr>
              <w:spacing w:before="20" w:after="20"/>
            </w:pPr>
            <w:r/>
            <w:r>
              <w:rPr>
                <w:rFonts w:ascii="Nunito" w:hAnsi="Nunito"/>
                <w:b/>
                <w:color w:val="FFFFFF"/>
                <w:sz w:val="17"/>
              </w:rPr>
              <w:t>Attendu du programme</w:t>
            </w:r>
          </w:p>
        </w:tc>
        <w:tc>
          <w:tcPr>
            <w:tcW w:type="dxa" w:w="737"/>
            <w:shd w:fill="1F6F4E"/>
          </w:tcPr>
          <w:p>
            <w:pPr>
              <w:spacing w:before="20" w:after="20"/>
              <w:jc w:val="center"/>
            </w:pPr>
            <w:r/>
            <w:r>
              <w:rPr>
                <w:rFonts w:ascii="Nunito" w:hAnsi="Nunito"/>
                <w:b/>
                <w:color w:val="FFFFFF"/>
                <w:sz w:val="17"/>
              </w:rPr>
              <w:t>P1</w:t>
            </w:r>
          </w:p>
        </w:tc>
        <w:tc>
          <w:tcPr>
            <w:tcW w:type="dxa" w:w="737"/>
            <w:shd w:fill="1F6F4E"/>
          </w:tcPr>
          <w:p>
            <w:pPr>
              <w:spacing w:before="20" w:after="20"/>
              <w:jc w:val="center"/>
            </w:pPr>
            <w:r/>
            <w:r>
              <w:rPr>
                <w:rFonts w:ascii="Nunito" w:hAnsi="Nunito"/>
                <w:b/>
                <w:color w:val="FFFFFF"/>
                <w:sz w:val="17"/>
              </w:rPr>
              <w:t>P2</w:t>
            </w:r>
          </w:p>
        </w:tc>
        <w:tc>
          <w:tcPr>
            <w:tcW w:type="dxa" w:w="737"/>
            <w:shd w:fill="1F6F4E"/>
          </w:tcPr>
          <w:p>
            <w:pPr>
              <w:spacing w:before="20" w:after="20"/>
              <w:jc w:val="center"/>
            </w:pPr>
            <w:r/>
            <w:r>
              <w:rPr>
                <w:rFonts w:ascii="Nunito" w:hAnsi="Nunito"/>
                <w:b/>
                <w:color w:val="FFFFFF"/>
                <w:sz w:val="17"/>
              </w:rPr>
              <w:t>P3</w:t>
            </w:r>
          </w:p>
        </w:tc>
        <w:tc>
          <w:tcPr>
            <w:tcW w:type="dxa" w:w="737"/>
            <w:shd w:fill="1F6F4E"/>
          </w:tcPr>
          <w:p>
            <w:pPr>
              <w:spacing w:before="20" w:after="20"/>
              <w:jc w:val="center"/>
            </w:pPr>
            <w:r/>
            <w:r>
              <w:rPr>
                <w:rFonts w:ascii="Nunito" w:hAnsi="Nunito"/>
                <w:b/>
                <w:color w:val="FFFFFF"/>
                <w:sz w:val="17"/>
              </w:rPr>
              <w:t>P4</w:t>
            </w:r>
          </w:p>
        </w:tc>
        <w:tc>
          <w:tcPr>
            <w:tcW w:type="dxa" w:w="737"/>
            <w:shd w:fill="1F6F4E"/>
          </w:tcPr>
          <w:p>
            <w:pPr>
              <w:spacing w:before="20" w:after="20"/>
              <w:jc w:val="center"/>
            </w:pPr>
            <w:r/>
            <w:r>
              <w:rPr>
                <w:rFonts w:ascii="Nunito" w:hAnsi="Nunito"/>
                <w:b/>
                <w:color w:val="FFFFFF"/>
                <w:sz w:val="17"/>
              </w:rPr>
              <w:t>P5</w:t>
            </w:r>
          </w:p>
        </w:tc>
      </w:tr>
      <w:tr>
        <w:tc>
          <w:tcPr>
            <w:tcW w:type="dxa" w:w="737"/>
            <w:gridSpan w:val="7"/>
            <w:shd w:fill="F3F8F5"/>
          </w:tcPr>
          <w:p>
            <w:pPr>
              <w:spacing w:before="20" w:after="20"/>
            </w:pPr>
            <w:r/>
            <w:r>
              <w:rPr>
                <w:rFonts w:ascii="Nunito" w:hAnsi="Nunito"/>
                <w:b/>
                <w:color w:val="1A2420"/>
                <w:sz w:val="18"/>
              </w:rPr>
              <w:t>Se connaître, vivre et grandir avec son corps</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Nommer les parties du corps, dont les parties intimes, avec un vocabulaire scientifique précis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les points communs et les différences physiques entre les filles et les garçons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Définir ce qu'est son intimité (corps, pensées, écrits) et celle des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que toute personne a le droit au respect de son intimité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Développer sa connaissance de soi</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que la croissance entraîne des changements physiques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Prendre conscience que chaque personne a un corps unique et qu'il existe des différences en termes de taille, de morphologie, de fonctionnement et de caractéristiques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Apprendre à respecter son corps, celui des autres, leurs différences, leur singularité</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protéger son intimité : préserver son intimité, c'est pouvoir créer un espace où l'on se sent bien, un espace à soi où l'on peut s'isoler</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Développer une bonne connaissance de soi</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Prendre conscience de l'importance d'apprécier et de prendre soin de son corps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Développer sa capacité d'attention à soi</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Être capable de repérer les comportements favorables à sa santé et apprendre à faire des choix favorables à soi et aux autres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demander de l'aide</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Rencontrer les autres et construire des relations, s'y épanouir</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Comprendre, identifier et nommer ses sentiments et ses émotions, savoir les gérer</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Exprimer ses sentiments et ses émotions de façon appropriée</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Résoudre des conflits de façon constructive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et différencier plusieurs types de sentiments et de relations amoureuses et amicales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Décrire les principales composantes d'une relation positive (par exemple, la confiance, l'échange, le respect, le soutien, l'empathie et l'entraide)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Prendre conscience que le genre, le handicap ou l'état de santé ne sont pas un obstacle pour nouer des amitiés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Comprendre qu'il est possible d'apprécier et aimer qui on veut, d'avoir et d'exprimer ses préférences, et prendre conscience de l'importance de respecter les différences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Identifier ses droits et ses devoirs au travers d'exemples simples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Définir ce qu'est le consentement, savoir comment l'exprimer, comment refuser</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quoi faire lorsqu'on hésite entre « oui » et « non »</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Comprendre que chaque personne a droit au respect de son corps de la part de toute personne et prendre conscience qu'il existe des mots et des gestes déplacés ou abusifs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identifier un adulte de confiance et où chercher de l'aide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demander de l'aide</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Développer des relations sociales constructives</w:t>
            </w:r>
          </w:p>
        </w:tc>
        <w:tc>
          <w:tcPr>
            <w:tcW w:type="dxa" w:w="737"/>
          </w:tcPr>
          <w:p/>
        </w:tc>
        <w:tc>
          <w:tcPr>
            <w:tcW w:type="dxa" w:w="737"/>
          </w:tcPr>
          <w:p/>
        </w:tc>
        <w:tc>
          <w:tcPr>
            <w:tcW w:type="dxa" w:w="737"/>
          </w:tcPr>
          <w:p/>
        </w:tc>
        <w:tc>
          <w:tcPr>
            <w:tcW w:type="dxa" w:w="737"/>
          </w:tcPr>
          <w:p/>
        </w:tc>
        <w:tc>
          <w:tcPr>
            <w:tcW w:type="dxa" w:w="737"/>
          </w:tcPr>
          <w:p/>
        </w:tc>
      </w:tr>
      <w:tr>
        <w:tc>
          <w:tcPr>
            <w:tcW w:type="dxa" w:w="737"/>
            <w:gridSpan w:val="7"/>
            <w:shd w:fill="F3F8F5"/>
          </w:tcPr>
          <w:p>
            <w:pPr>
              <w:spacing w:before="20" w:after="20"/>
            </w:pPr>
            <w:r/>
            <w:r>
              <w:rPr>
                <w:rFonts w:ascii="Nunito" w:hAnsi="Nunito"/>
                <w:b/>
                <w:color w:val="1A2420"/>
                <w:sz w:val="18"/>
              </w:rPr>
              <w:t>Trouver sa place dans la société, y être libre et responsable</w:t>
            </w: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Identifier différents liens familiaux, se rendre compte de la diversité des structures familiales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Respecter la diversité des structures familiales</w:t>
            </w:r>
          </w:p>
        </w:tc>
        <w:tc>
          <w:tcPr>
            <w:tcW w:type="dxa" w:w="737"/>
          </w:tcPr>
          <w:p/>
        </w:tc>
        <w:tc>
          <w:tcPr>
            <w:tcW w:type="dxa" w:w="737"/>
          </w:tcPr>
          <w:p/>
        </w:tc>
        <w:tc>
          <w:tcPr>
            <w:tcW w:type="dxa" w:w="737"/>
          </w:tcPr>
          <w:p/>
        </w:tc>
        <w:tc>
          <w:tcPr>
            <w:tcW w:type="dxa" w:w="737"/>
          </w:tcPr>
          <w:p/>
        </w:tc>
        <w:tc>
          <w:tcPr>
            <w:tcW w:type="dxa" w:w="737"/>
          </w:tcPr>
          <w:p/>
        </w:tc>
      </w:tr>
      <w:tr>
        <w:tc>
          <w:tcPr>
            <w:tcW w:type="dxa" w:w="794"/>
            <w:shd w:fill="DCEAF7"/>
          </w:tcPr>
          <w:p>
            <w:pPr>
              <w:spacing w:before="20" w:after="20"/>
              <w:jc w:val="center"/>
            </w:pPr>
            <w:r/>
            <w:r>
              <w:rPr>
                <w:rFonts w:ascii="Nunito" w:hAnsi="Nunito"/>
                <w:b/>
                <w:sz w:val="16"/>
              </w:rPr>
              <w:t>CP</w:t>
            </w:r>
          </w:p>
        </w:tc>
        <w:tc>
          <w:tcPr>
            <w:tcW w:type="dxa" w:w="5613"/>
          </w:tcPr>
          <w:p>
            <w:pPr>
              <w:spacing w:before="20" w:after="20"/>
            </w:pPr>
            <w:r/>
            <w:r>
              <w:rPr>
                <w:rFonts w:ascii="Nunito" w:hAnsi="Nunito"/>
                <w:b w:val="0"/>
                <w:sz w:val="17"/>
              </w:rPr>
              <w:t>Développer la connaissance de soi et les liens sociaux</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définir et repérer des stéréotypes, notamment de genre, et des discriminations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Prendre conscience que les stéréotypes, notamment de genre, varient selon les lieux et les époques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Prendre conscience que les stéréotypes peuvent entraîner des préjugés et des discriminations</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Développer des relations sociales constructives (comportements tels que l'acceptation, la collaboration, la coopération, l'entraide)</w:t>
            </w:r>
          </w:p>
        </w:tc>
        <w:tc>
          <w:tcPr>
            <w:tcW w:type="dxa" w:w="737"/>
          </w:tcPr>
          <w:p/>
        </w:tc>
        <w:tc>
          <w:tcPr>
            <w:tcW w:type="dxa" w:w="737"/>
          </w:tcPr>
          <w:p/>
        </w:tc>
        <w:tc>
          <w:tcPr>
            <w:tcW w:type="dxa" w:w="737"/>
          </w:tcPr>
          <w:p/>
        </w:tc>
        <w:tc>
          <w:tcPr>
            <w:tcW w:type="dxa" w:w="737"/>
          </w:tcPr>
          <w:p/>
        </w:tc>
        <w:tc>
          <w:tcPr>
            <w:tcW w:type="dxa" w:w="737"/>
          </w:tcPr>
          <w:p/>
        </w:tc>
      </w:tr>
      <w:tr>
        <w:tc>
          <w:tcPr>
            <w:tcW w:type="dxa" w:w="794"/>
            <w:shd w:fill="E4E9F7"/>
          </w:tcPr>
          <w:p>
            <w:pPr>
              <w:spacing w:before="20" w:after="20"/>
              <w:jc w:val="center"/>
            </w:pPr>
            <w:r/>
            <w:r>
              <w:rPr>
                <w:rFonts w:ascii="Nunito" w:hAnsi="Nunito"/>
                <w:b/>
                <w:sz w:val="16"/>
              </w:rPr>
              <w:t>CE1</w:t>
            </w:r>
          </w:p>
        </w:tc>
        <w:tc>
          <w:tcPr>
            <w:tcW w:type="dxa" w:w="5613"/>
          </w:tcPr>
          <w:p>
            <w:pPr>
              <w:spacing w:before="20" w:after="20"/>
            </w:pPr>
            <w:r/>
            <w:r>
              <w:rPr>
                <w:rFonts w:ascii="Nunito" w:hAnsi="Nunito"/>
                <w:b w:val="0"/>
                <w:sz w:val="17"/>
              </w:rPr>
              <w:t>Savoir penser de façon critique (biais, influences)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Connaître ses droits et reconnaître que chaque individu a des droits fondamentaux qui doivent être reconnus</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Savoir ce qu'est la Convention internationale des droits de l'enfant</w:t>
            </w:r>
          </w:p>
        </w:tc>
        <w:tc>
          <w:tcPr>
            <w:tcW w:type="dxa" w:w="737"/>
          </w:tcPr>
          <w:p/>
        </w:tc>
        <w:tc>
          <w:tcPr>
            <w:tcW w:type="dxa" w:w="737"/>
          </w:tcPr>
          <w:p/>
        </w:tc>
        <w:tc>
          <w:tcPr>
            <w:tcW w:type="dxa" w:w="737"/>
          </w:tcPr>
          <w:p/>
        </w:tc>
        <w:tc>
          <w:tcPr>
            <w:tcW w:type="dxa" w:w="737"/>
          </w:tcPr>
          <w:p/>
        </w:tc>
        <w:tc>
          <w:tcPr>
            <w:tcW w:type="dxa" w:w="737"/>
          </w:tcPr>
          <w:p/>
        </w:tc>
      </w:tr>
      <w:tr>
        <w:tc>
          <w:tcPr>
            <w:tcW w:type="dxa" w:w="794"/>
            <w:shd w:fill="F7E6DC"/>
          </w:tcPr>
          <w:p>
            <w:pPr>
              <w:spacing w:before="20" w:after="20"/>
              <w:jc w:val="center"/>
            </w:pPr>
            <w:r/>
            <w:r>
              <w:rPr>
                <w:rFonts w:ascii="Nunito" w:hAnsi="Nunito"/>
                <w:b/>
                <w:sz w:val="16"/>
              </w:rPr>
              <w:t>CE2</w:t>
            </w:r>
          </w:p>
        </w:tc>
        <w:tc>
          <w:tcPr>
            <w:tcW w:type="dxa" w:w="5613"/>
          </w:tcPr>
          <w:p>
            <w:pPr>
              <w:spacing w:before="20" w:after="20"/>
            </w:pPr>
            <w:r/>
            <w:r>
              <w:rPr>
                <w:rFonts w:ascii="Nunito" w:hAnsi="Nunito"/>
                <w:b w:val="0"/>
                <w:sz w:val="17"/>
              </w:rPr>
              <w:t>Prendre conscience du rôle que chacune et chacun peut avoir dans le respect de la diversité et de la différence</w:t>
            </w:r>
          </w:p>
        </w:tc>
        <w:tc>
          <w:tcPr>
            <w:tcW w:type="dxa" w:w="737"/>
          </w:tcPr>
          <w:p/>
        </w:tc>
        <w:tc>
          <w:tcPr>
            <w:tcW w:type="dxa" w:w="737"/>
          </w:tcPr>
          <w:p/>
        </w:tc>
        <w:tc>
          <w:tcPr>
            <w:tcW w:type="dxa" w:w="737"/>
          </w:tcPr>
          <w:p/>
        </w:tc>
        <w:tc>
          <w:tcPr>
            <w:tcW w:type="dxa" w:w="737"/>
          </w:tcPr>
          <w:p/>
        </w:tc>
        <w:tc>
          <w:tcPr>
            <w:tcW w:type="dxa" w:w="737"/>
          </w:tcPr>
          <w:p/>
        </w:tc>
      </w:tr>
    </w:tbl>
    <w:p/>
    <w:p>
      <w:r>
        <w:br w:type="page"/>
      </w:r>
    </w:p>
    <w:p>
      <w:pPr>
        <w:spacing w:after="40"/>
      </w:pPr>
      <w:r>
        <w:rPr>
          <w:rFonts w:ascii="Nunito" w:hAnsi="Nunito"/>
          <w:b/>
          <w:color w:val="F97316"/>
          <w:sz w:val="18"/>
        </w:rPr>
        <w:t>ET SI LE CAHIER SE REMPLISSAIT TOUT SEUL ?</w:t>
      </w:r>
    </w:p>
    <w:p>
      <w:pPr>
        <w:spacing w:after="120"/>
      </w:pPr>
      <w:r>
        <w:rPr>
          <w:rFonts w:ascii="Nunito" w:hAnsi="Nunito"/>
          <w:b/>
          <w:color w:val="1F6F4E"/>
          <w:sz w:val="40"/>
        </w:rPr>
        <w:t>Tifox</w:t>
      </w:r>
    </w:p>
    <w:p>
      <w:pPr>
        <w:spacing w:after="200"/>
      </w:pPr>
      <w:r>
        <w:rPr>
          <w:rFonts w:ascii="Nunito" w:hAnsi="Nunito"/>
          <w:b w:val="0"/>
          <w:color w:val="1A2420"/>
          <w:sz w:val="21"/>
        </w:rPr>
        <w:t>Cette trame vous aide à prévoir l'année. Le carnet de suivi, lui, doit montrer ce que chaque élève a réellement réussi, et c'est celui-là qui est obligatoire. C'est le travail que Tifox prend en charge.</w:t>
      </w:r>
    </w:p>
    <w:p>
      <w:pPr>
        <w:pStyle w:val="ListBullet"/>
        <w:spacing w:after="60"/>
      </w:pPr>
      <w:r>
        <w:rPr>
          <w:rFonts w:ascii="Nunito" w:hAnsi="Nunito"/>
          <w:color w:val="1A2420"/>
          <w:sz w:val="20"/>
        </w:rPr>
        <w:t>Vous photographiez une réussite, vous la reliez à l'attendu concerné, c'est tout.</w:t>
      </w:r>
    </w:p>
    <w:p>
      <w:pPr>
        <w:pStyle w:val="ListBullet"/>
        <w:spacing w:after="60"/>
      </w:pPr>
      <w:r>
        <w:rPr>
          <w:rFonts w:ascii="Nunito" w:hAnsi="Nunito"/>
          <w:color w:val="1A2420"/>
          <w:sz w:val="20"/>
        </w:rPr>
        <w:t>Le cahier de réussite se compose au fil de l'année, sans ressaisie.</w:t>
      </w:r>
    </w:p>
    <w:p>
      <w:pPr>
        <w:pStyle w:val="ListBullet"/>
        <w:spacing w:after="60"/>
      </w:pPr>
      <w:r>
        <w:rPr>
          <w:rFonts w:ascii="Nunito" w:hAnsi="Nunito"/>
          <w:color w:val="1A2420"/>
          <w:sz w:val="20"/>
        </w:rPr>
        <w:t>Les six domaines du programme 2026 sont déjà dedans, avec leurs attendus.</w:t>
      </w:r>
    </w:p>
    <w:p>
      <w:pPr>
        <w:pStyle w:val="ListBullet"/>
        <w:spacing w:after="60"/>
      </w:pPr>
      <w:r>
        <w:rPr>
          <w:rFonts w:ascii="Nunito" w:hAnsi="Nunito"/>
          <w:color w:val="1A2420"/>
          <w:sz w:val="20"/>
        </w:rPr>
        <w:t>En fin de grande section, la synthèse des acquis se remplit à partir de ce qui a déjà été observé.</w:t>
      </w:r>
    </w:p>
    <w:p>
      <w:pPr>
        <w:spacing w:after="120"/>
      </w:pPr>
      <w:r>
        <w:rPr>
          <w:rFonts w:ascii="Nunito" w:hAnsi="Nunito"/>
          <w:b w:val="0"/>
          <w:sz w:val="12"/>
        </w:rPr>
      </w:r>
    </w:p>
    <w:p>
      <w:pPr>
        <w:spacing w:after="40"/>
      </w:pPr>
      <w:r>
        <w:rPr>
          <w:rFonts w:ascii="Nunito" w:hAnsi="Nunito"/>
          <w:b/>
          <w:color w:val="1A2420"/>
          <w:sz w:val="21"/>
        </w:rPr>
        <w:t>Gratuit jusqu'à 3 élèves, sans carte bancaire.</w:t>
      </w:r>
    </w:p>
    <w:p>
      <w:pPr>
        <w:spacing w:after="200"/>
      </w:pPr>
      <w:r>
        <w:rPr>
          <w:rFonts w:ascii="Nunito" w:hAnsi="Nunito"/>
          <w:b w:val="0"/>
          <w:color w:val="1F6F4E"/>
          <w:sz w:val="21"/>
        </w:rPr>
        <w:t>Sur ordinateur, tablette et téléphone. tifox-maternelle.fr</w:t>
      </w:r>
    </w:p>
    <w:p>
      <w:pPr>
        <w:spacing w:after="120"/>
      </w:pPr>
      <w:r>
        <w:rPr>
          <w:rFonts w:ascii="Nunito" w:hAnsi="Nunito"/>
          <w:b w:val="0"/>
          <w:color w:val="6B7280"/>
          <w:sz w:val="18"/>
        </w:rPr>
        <w:t>Document distribué gratuitement. Vous pouvez l'imprimer, le modifier et le partager avec vos collègues.</w:t>
      </w:r>
    </w:p>
    <w:sectPr w:rsidR="00FC693F" w:rsidRPr="0006063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Programmation annuelle 2026 - Cycle 2 complet</dc:title>
  <dc:subject>Programmation annuelle Cycle 2 complet, programme 2026, 861 attendus</dc:subject>
  <dc:creator>Tifox</dc:creator>
  <cp:keywords/>
  <dc:description>generated by python-docx</dc:description>
  <cp:lastModifiedBy/>
  <cp:revision>1</cp:revision>
  <dcterms:created xsi:type="dcterms:W3CDTF">2013-12-23T23:15:00Z</dcterms:created>
  <dcterms:modified xsi:type="dcterms:W3CDTF">2013-12-23T23:15:00Z</dcterms:modified>
  <cp:category/>
</cp:coreProperties>
</file>